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1B" w:rsidRPr="0054441B" w:rsidRDefault="0054441B" w:rsidP="0054441B">
      <w:pPr>
        <w:spacing w:after="0" w:line="240" w:lineRule="auto"/>
        <w:jc w:val="right"/>
        <w:rPr>
          <w:rFonts w:ascii="Times New Roman" w:hAnsi="Times New Roman" w:cs="Times New Roman"/>
          <w:b/>
          <w:bCs/>
          <w:sz w:val="18"/>
          <w:szCs w:val="18"/>
          <w:lang w:val="en-US"/>
        </w:rPr>
      </w:pPr>
      <w:r w:rsidRPr="0054441B">
        <w:rPr>
          <w:rFonts w:ascii="Times New Roman" w:hAnsi="Times New Roman" w:cs="Times New Roman"/>
          <w:b/>
          <w:bCs/>
          <w:sz w:val="18"/>
          <w:szCs w:val="18"/>
          <w:lang w:val="en-US"/>
        </w:rPr>
        <w:t>PATVIRTINA</w:t>
      </w:r>
    </w:p>
    <w:p w:rsidR="0054441B" w:rsidRPr="0054441B" w:rsidRDefault="0054441B" w:rsidP="00261D40">
      <w:pPr>
        <w:spacing w:after="0" w:line="240" w:lineRule="auto"/>
        <w:jc w:val="right"/>
        <w:rPr>
          <w:rFonts w:ascii="Times New Roman" w:hAnsi="Times New Roman" w:cs="Times New Roman"/>
          <w:sz w:val="18"/>
          <w:szCs w:val="18"/>
          <w:lang w:val="en-US"/>
        </w:rPr>
      </w:pPr>
      <w:r w:rsidRPr="0054441B">
        <w:rPr>
          <w:rFonts w:ascii="Times New Roman" w:hAnsi="Times New Roman" w:cs="Times New Roman"/>
          <w:sz w:val="18"/>
          <w:szCs w:val="18"/>
          <w:lang w:val="en-US"/>
        </w:rPr>
        <w:t xml:space="preserve">Pagėgių savivaldybės </w:t>
      </w:r>
      <w:r w:rsidR="00AD1611">
        <w:rPr>
          <w:rFonts w:ascii="Times New Roman" w:hAnsi="Times New Roman" w:cs="Times New Roman"/>
          <w:sz w:val="18"/>
          <w:szCs w:val="18"/>
          <w:lang w:val="en-US"/>
        </w:rPr>
        <w:t>š</w:t>
      </w:r>
      <w:r>
        <w:rPr>
          <w:rFonts w:ascii="Times New Roman" w:hAnsi="Times New Roman" w:cs="Times New Roman"/>
          <w:sz w:val="18"/>
          <w:szCs w:val="18"/>
          <w:lang w:val="en-US"/>
        </w:rPr>
        <w:t>eimos gerovės</w:t>
      </w:r>
      <w:r w:rsidRPr="0054441B">
        <w:rPr>
          <w:rFonts w:ascii="Times New Roman" w:hAnsi="Times New Roman" w:cs="Times New Roman"/>
          <w:sz w:val="18"/>
          <w:szCs w:val="18"/>
          <w:lang w:val="en-US"/>
        </w:rPr>
        <w:t xml:space="preserve"> centro</w:t>
      </w:r>
    </w:p>
    <w:p w:rsidR="0054441B" w:rsidRPr="0054441B" w:rsidRDefault="0054441B" w:rsidP="0054441B">
      <w:pPr>
        <w:spacing w:after="0" w:line="240" w:lineRule="auto"/>
        <w:jc w:val="right"/>
        <w:rPr>
          <w:rFonts w:ascii="Times New Roman" w:hAnsi="Times New Roman" w:cs="Times New Roman"/>
          <w:sz w:val="18"/>
          <w:szCs w:val="18"/>
          <w:lang w:val="en-US"/>
        </w:rPr>
      </w:pPr>
      <w:r w:rsidRPr="0054441B">
        <w:rPr>
          <w:rFonts w:ascii="Times New Roman" w:hAnsi="Times New Roman" w:cs="Times New Roman"/>
          <w:sz w:val="18"/>
          <w:szCs w:val="18"/>
          <w:lang w:val="en-US"/>
        </w:rPr>
        <w:t xml:space="preserve">2021m. </w:t>
      </w:r>
      <w:r w:rsidR="00261D40">
        <w:rPr>
          <w:rFonts w:ascii="Times New Roman" w:hAnsi="Times New Roman" w:cs="Times New Roman"/>
          <w:sz w:val="18"/>
          <w:szCs w:val="18"/>
          <w:lang w:val="en-US"/>
        </w:rPr>
        <w:t>gegužės</w:t>
      </w:r>
      <w:r w:rsidRPr="0054441B">
        <w:rPr>
          <w:rFonts w:ascii="Times New Roman" w:hAnsi="Times New Roman" w:cs="Times New Roman"/>
          <w:sz w:val="18"/>
          <w:szCs w:val="18"/>
          <w:lang w:val="en-US"/>
        </w:rPr>
        <w:t xml:space="preserve"> </w:t>
      </w:r>
      <w:r w:rsidR="00C04EC8">
        <w:rPr>
          <w:rFonts w:ascii="Times New Roman" w:hAnsi="Times New Roman" w:cs="Times New Roman"/>
          <w:color w:val="000000" w:themeColor="text1"/>
          <w:sz w:val="18"/>
          <w:szCs w:val="18"/>
          <w:lang w:val="en-US"/>
        </w:rPr>
        <w:t>24</w:t>
      </w:r>
      <w:r w:rsidRPr="00C04EC8">
        <w:rPr>
          <w:rFonts w:ascii="Times New Roman" w:hAnsi="Times New Roman" w:cs="Times New Roman"/>
          <w:color w:val="000000" w:themeColor="text1"/>
          <w:sz w:val="18"/>
          <w:szCs w:val="18"/>
          <w:lang w:val="en-US"/>
        </w:rPr>
        <w:t xml:space="preserve"> d</w:t>
      </w:r>
      <w:r w:rsidRPr="0054441B">
        <w:rPr>
          <w:rFonts w:ascii="Times New Roman" w:hAnsi="Times New Roman" w:cs="Times New Roman"/>
          <w:sz w:val="18"/>
          <w:szCs w:val="18"/>
          <w:lang w:val="en-US"/>
        </w:rPr>
        <w:t>. direktoriaus įsakymu Nr</w:t>
      </w:r>
      <w:r w:rsidRPr="0054441B">
        <w:rPr>
          <w:rFonts w:ascii="Times New Roman" w:hAnsi="Times New Roman" w:cs="Times New Roman"/>
          <w:color w:val="FF0000"/>
          <w:sz w:val="18"/>
          <w:szCs w:val="18"/>
          <w:lang w:val="en-US"/>
        </w:rPr>
        <w:t xml:space="preserve">. </w:t>
      </w:r>
      <w:r w:rsidRPr="00C04EC8">
        <w:rPr>
          <w:rFonts w:ascii="Times New Roman" w:hAnsi="Times New Roman" w:cs="Times New Roman"/>
          <w:color w:val="000000" w:themeColor="text1"/>
          <w:sz w:val="18"/>
          <w:szCs w:val="18"/>
          <w:lang w:val="en-US"/>
        </w:rPr>
        <w:t>V-</w:t>
      </w:r>
      <w:r w:rsidR="00C04EC8">
        <w:rPr>
          <w:rFonts w:ascii="Times New Roman" w:hAnsi="Times New Roman" w:cs="Times New Roman"/>
          <w:color w:val="000000" w:themeColor="text1"/>
          <w:sz w:val="18"/>
          <w:szCs w:val="18"/>
          <w:lang w:val="en-US"/>
        </w:rPr>
        <w:t>102</w:t>
      </w:r>
    </w:p>
    <w:p w:rsidR="0054441B" w:rsidRPr="006A7BFC" w:rsidRDefault="0054441B" w:rsidP="0054441B">
      <w:pPr>
        <w:spacing w:after="0" w:line="360" w:lineRule="auto"/>
        <w:jc w:val="both"/>
        <w:rPr>
          <w:rFonts w:ascii="Times New Roman" w:hAnsi="Times New Roman" w:cs="Times New Roman"/>
          <w:b/>
          <w:bCs/>
        </w:rPr>
      </w:pPr>
    </w:p>
    <w:p w:rsidR="0054441B" w:rsidRPr="006A7BFC" w:rsidRDefault="0054441B" w:rsidP="0054441B">
      <w:pPr>
        <w:spacing w:after="0" w:line="360" w:lineRule="auto"/>
        <w:jc w:val="center"/>
        <w:rPr>
          <w:rFonts w:ascii="Times New Roman" w:hAnsi="Times New Roman" w:cs="Times New Roman"/>
          <w:b/>
          <w:bCs/>
        </w:rPr>
      </w:pPr>
      <w:r>
        <w:rPr>
          <w:noProof/>
          <w:sz w:val="28"/>
          <w:lang w:val="en-US"/>
        </w:rPr>
        <w:drawing>
          <wp:inline distT="0" distB="0" distL="0" distR="0" wp14:anchorId="50A62BFC" wp14:editId="11F235CC">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9200CA" w:rsidRDefault="0054441B" w:rsidP="0054441B">
      <w:pPr>
        <w:spacing w:after="0" w:line="276" w:lineRule="auto"/>
        <w:jc w:val="center"/>
        <w:rPr>
          <w:rFonts w:ascii="Times New Roman" w:hAnsi="Times New Roman" w:cs="Times New Roman"/>
          <w:b/>
          <w:bCs/>
        </w:rPr>
      </w:pPr>
      <w:r>
        <w:rPr>
          <w:rFonts w:ascii="Times New Roman" w:hAnsi="Times New Roman" w:cs="Times New Roman"/>
          <w:b/>
          <w:bCs/>
        </w:rPr>
        <w:t xml:space="preserve">PAGĖGIŲ </w:t>
      </w:r>
      <w:r w:rsidRPr="006A7BFC">
        <w:rPr>
          <w:rFonts w:ascii="Times New Roman" w:hAnsi="Times New Roman" w:cs="Times New Roman"/>
          <w:b/>
          <w:bCs/>
        </w:rPr>
        <w:t xml:space="preserve">SAVIVALDYBĖS </w:t>
      </w:r>
      <w:r>
        <w:rPr>
          <w:rFonts w:ascii="Times New Roman" w:hAnsi="Times New Roman" w:cs="Times New Roman"/>
          <w:b/>
          <w:bCs/>
        </w:rPr>
        <w:t xml:space="preserve">ŠEIMOS GEROVĖS </w:t>
      </w:r>
      <w:r w:rsidR="009200CA">
        <w:rPr>
          <w:rFonts w:ascii="Times New Roman" w:hAnsi="Times New Roman" w:cs="Times New Roman"/>
          <w:b/>
          <w:bCs/>
        </w:rPr>
        <w:t xml:space="preserve"> CENTRAS</w:t>
      </w:r>
    </w:p>
    <w:p w:rsidR="0054441B" w:rsidRPr="006A7BFC" w:rsidRDefault="009200CA" w:rsidP="0054441B">
      <w:pPr>
        <w:spacing w:after="0" w:line="276" w:lineRule="auto"/>
        <w:jc w:val="center"/>
        <w:rPr>
          <w:rFonts w:ascii="Times New Roman" w:hAnsi="Times New Roman" w:cs="Times New Roman"/>
          <w:b/>
          <w:bCs/>
        </w:rPr>
      </w:pPr>
      <w:r>
        <w:rPr>
          <w:rFonts w:ascii="Times New Roman" w:hAnsi="Times New Roman" w:cs="Times New Roman"/>
          <w:b/>
          <w:bCs/>
        </w:rPr>
        <w:t>PAGALBOS ŠEIMAI SKYRI</w:t>
      </w:r>
      <w:r w:rsidR="0054441B">
        <w:rPr>
          <w:rFonts w:ascii="Times New Roman" w:hAnsi="Times New Roman" w:cs="Times New Roman"/>
          <w:b/>
          <w:bCs/>
        </w:rPr>
        <w:t>US</w:t>
      </w:r>
    </w:p>
    <w:p w:rsidR="0054441B" w:rsidRPr="006A7BFC" w:rsidRDefault="0054441B" w:rsidP="0054441B">
      <w:pPr>
        <w:spacing w:after="0" w:line="276" w:lineRule="auto"/>
        <w:jc w:val="center"/>
        <w:rPr>
          <w:rFonts w:ascii="Times New Roman" w:hAnsi="Times New Roman" w:cs="Times New Roman"/>
          <w:b/>
          <w:bCs/>
        </w:rPr>
      </w:pPr>
      <w:r>
        <w:rPr>
          <w:rFonts w:ascii="Times New Roman" w:hAnsi="Times New Roman" w:cs="Times New Roman"/>
          <w:b/>
          <w:bCs/>
        </w:rPr>
        <w:t>KOKYBĖS POLITIKA</w:t>
      </w:r>
    </w:p>
    <w:p w:rsidR="0054441B" w:rsidRDefault="0054441B" w:rsidP="0054441B">
      <w:pPr>
        <w:spacing w:after="0" w:line="276" w:lineRule="auto"/>
        <w:jc w:val="both"/>
        <w:rPr>
          <w:rFonts w:ascii="Times New Roman" w:hAnsi="Times New Roman" w:cs="Times New Roman"/>
          <w:b/>
          <w:bCs/>
        </w:rPr>
      </w:pPr>
      <w:bookmarkStart w:id="0" w:name="_Hlk22809468"/>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4441B" w:rsidTr="008378DE">
        <w:trPr>
          <w:trHeight w:val="479"/>
        </w:trPr>
        <w:tc>
          <w:tcPr>
            <w:tcW w:w="9911" w:type="dxa"/>
            <w:shd w:val="clear" w:color="auto" w:fill="339966"/>
            <w:vAlign w:val="center"/>
          </w:tcPr>
          <w:p w:rsidR="0054441B" w:rsidRPr="008D5BFF" w:rsidRDefault="0054441B" w:rsidP="009200CA">
            <w:pPr>
              <w:tabs>
                <w:tab w:val="left" w:pos="676"/>
                <w:tab w:val="center" w:pos="4700"/>
              </w:tabs>
              <w:spacing w:after="0"/>
              <w:outlineLvl w:val="0"/>
              <w:rPr>
                <w:rFonts w:ascii="Times New Roman" w:hAnsi="Times New Roman" w:cs="Times New Roman"/>
                <w:b/>
                <w:bCs/>
                <w:caps/>
                <w:color w:val="34663A"/>
                <w:sz w:val="24"/>
                <w:szCs w:val="24"/>
              </w:rPr>
            </w:pPr>
            <w:r w:rsidRPr="008D5BFF">
              <w:rPr>
                <w:rFonts w:ascii="Times New Roman" w:hAnsi="Times New Roman" w:cs="Times New Roman"/>
                <w:b/>
                <w:bCs/>
                <w:caps/>
                <w:color w:val="000000" w:themeColor="text1"/>
                <w:sz w:val="24"/>
                <w:szCs w:val="24"/>
              </w:rPr>
              <w:t>i. bendrosios nuostatos</w:t>
            </w:r>
          </w:p>
        </w:tc>
      </w:tr>
      <w:bookmarkEnd w:id="0"/>
    </w:tbl>
    <w:p w:rsidR="0054441B" w:rsidRPr="006A7BFC" w:rsidRDefault="0054441B" w:rsidP="0054441B">
      <w:pPr>
        <w:tabs>
          <w:tab w:val="left" w:pos="676"/>
          <w:tab w:val="center" w:pos="4700"/>
        </w:tabs>
        <w:jc w:val="both"/>
        <w:outlineLvl w:val="0"/>
        <w:rPr>
          <w:rFonts w:ascii="Times New Roman" w:hAnsi="Times New Roman" w:cs="Times New Roman"/>
          <w:b/>
          <w:bCs/>
        </w:rPr>
      </w:pPr>
    </w:p>
    <w:p w:rsidR="0054441B" w:rsidRPr="00CA2791" w:rsidRDefault="0054441B" w:rsidP="009200CA">
      <w:pPr>
        <w:pStyle w:val="Sraopastraipa"/>
        <w:numPr>
          <w:ilvl w:val="0"/>
          <w:numId w:val="1"/>
        </w:numPr>
        <w:tabs>
          <w:tab w:val="left" w:pos="284"/>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Pagėgių savivaldybės šeimos gerovės centr</w:t>
      </w:r>
      <w:r w:rsidR="00261D40" w:rsidRPr="00CA2791">
        <w:rPr>
          <w:rFonts w:ascii="Times New Roman" w:hAnsi="Times New Roman" w:cs="Times New Roman"/>
          <w:sz w:val="24"/>
          <w:szCs w:val="24"/>
        </w:rPr>
        <w:t>o</w:t>
      </w:r>
      <w:r w:rsidRPr="00CA2791">
        <w:rPr>
          <w:rFonts w:ascii="Times New Roman" w:hAnsi="Times New Roman" w:cs="Times New Roman"/>
          <w:sz w:val="24"/>
          <w:szCs w:val="24"/>
        </w:rPr>
        <w:t xml:space="preserve"> pagalbos šeimai skyrius (toliau – Įstaiga), įgyvendindama savo viziją, misiją ir strateginį tikslą, sukūrė ir nuolat gerina socialinių paslaugų kokybės vadybos sistemą, kuri yra integrali Įstaigos strateginio valdymo dalis ir tenkina EQUASS kokybės sistemos gaires, LR Biudžetinių įstaigų įstatymo ir LR Socialinių paslaugų įstatymo reikalavimus, LR Socialinės apsaugos ir darbo ministro įsakymų, reglamentuojančių įstaigos veiklą, nuostatas.  </w:t>
      </w:r>
    </w:p>
    <w:p w:rsidR="0054441B" w:rsidRPr="00CA2791" w:rsidRDefault="0054441B" w:rsidP="0054441B">
      <w:pPr>
        <w:pStyle w:val="Sraopastraipa"/>
        <w:numPr>
          <w:ilvl w:val="0"/>
          <w:numId w:val="1"/>
        </w:numPr>
        <w:spacing w:after="0" w:line="276" w:lineRule="auto"/>
        <w:ind w:left="284" w:hanging="284"/>
        <w:jc w:val="both"/>
        <w:rPr>
          <w:rFonts w:ascii="Times New Roman" w:hAnsi="Times New Roman" w:cs="Times New Roman"/>
          <w:sz w:val="24"/>
          <w:szCs w:val="24"/>
        </w:rPr>
      </w:pPr>
      <w:r w:rsidRPr="00CA2791">
        <w:rPr>
          <w:rFonts w:ascii="Times New Roman" w:hAnsi="Times New Roman" w:cs="Times New Roman"/>
          <w:sz w:val="24"/>
          <w:szCs w:val="24"/>
        </w:rPr>
        <w:t>Įstaigos kokybės politika yra neatsiejama jos vizijos, misijos ir strateginio tikslo dalis:</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b/>
          <w:bCs/>
          <w:color w:val="000000" w:themeColor="text1"/>
          <w:sz w:val="24"/>
          <w:szCs w:val="24"/>
        </w:rPr>
        <w:t>Įstaigos vizija</w:t>
      </w:r>
      <w:r w:rsidRPr="00CA2791">
        <w:rPr>
          <w:rFonts w:ascii="Times New Roman" w:hAnsi="Times New Roman" w:cs="Times New Roman"/>
          <w:sz w:val="24"/>
          <w:szCs w:val="24"/>
        </w:rPr>
        <w:t>– optimaliai išnaudojant įstaigos galimybes, profesinius, finansinius ir moralinius resursus siekti teikti geros kokybės socialines paslaugas, sudarant sąlygas asmeniui (šeimai) ugdyti ir stiprinti gebėjimus ir galimybes savarankiškai spręsti savo socialines problemas, palaikyti socialinius ryšius su visuomene, o taip pat padėti įveikti socialinę atskirtį.</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eastAsia="Calibri" w:hAnsi="Times New Roman" w:cs="Times New Roman"/>
          <w:sz w:val="24"/>
          <w:szCs w:val="24"/>
        </w:rPr>
      </w:pPr>
      <w:r w:rsidRPr="00CA2791">
        <w:rPr>
          <w:rFonts w:ascii="Times New Roman" w:hAnsi="Times New Roman" w:cs="Times New Roman"/>
          <w:b/>
          <w:bCs/>
          <w:color w:val="000000" w:themeColor="text1"/>
          <w:sz w:val="24"/>
          <w:szCs w:val="24"/>
        </w:rPr>
        <w:t>Į</w:t>
      </w:r>
      <w:r w:rsidRPr="00CA2791">
        <w:rPr>
          <w:rFonts w:ascii="Times New Roman" w:hAnsi="Times New Roman" w:cs="Times New Roman"/>
          <w:b/>
          <w:bCs/>
          <w:sz w:val="24"/>
          <w:szCs w:val="24"/>
        </w:rPr>
        <w:t>staigos misija</w:t>
      </w:r>
      <w:r w:rsidRPr="00CA2791">
        <w:rPr>
          <w:rFonts w:ascii="Times New Roman" w:hAnsi="Times New Roman" w:cs="Times New Roman"/>
          <w:sz w:val="24"/>
          <w:szCs w:val="24"/>
        </w:rPr>
        <w:t xml:space="preserve"> – </w:t>
      </w:r>
      <w:r w:rsidRPr="00CA2791">
        <w:rPr>
          <w:rFonts w:ascii="Times New Roman" w:eastAsia="Calibri" w:hAnsi="Times New Roman" w:cs="Times New Roman"/>
          <w:sz w:val="24"/>
          <w:szCs w:val="24"/>
        </w:rPr>
        <w:t xml:space="preserve">užtikrinti Pagėgių rajono gyventojų poreikius atitinkančią socialinę pagalbą, įtraukiant juos į sprendimų priėmimų, siekiant bendruomenėje išvengti socialinės atskirties ir mažinti skurdą. </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b/>
          <w:bCs/>
          <w:color w:val="000000" w:themeColor="text1"/>
          <w:sz w:val="24"/>
          <w:szCs w:val="24"/>
        </w:rPr>
        <w:t>Į</w:t>
      </w:r>
      <w:r w:rsidRPr="00CA2791">
        <w:rPr>
          <w:rFonts w:ascii="Times New Roman" w:hAnsi="Times New Roman" w:cs="Times New Roman"/>
          <w:b/>
          <w:bCs/>
          <w:sz w:val="24"/>
          <w:szCs w:val="24"/>
        </w:rPr>
        <w:t>staigos strateginis tikslas</w:t>
      </w:r>
      <w:r w:rsidRPr="00CA2791">
        <w:rPr>
          <w:rFonts w:ascii="Times New Roman" w:hAnsi="Times New Roman" w:cs="Times New Roman"/>
          <w:sz w:val="24"/>
          <w:szCs w:val="24"/>
        </w:rPr>
        <w:t xml:space="preserve"> - teikti socialines paslaugas Pagėgių savivaldybės gyventojams dėl amžiaus, neįgalumo, socialinių problemų iš dalies ar visiškai neturinčiam, neįgijusiam ar praradusiam gebėjimus ar galimybes savarankiškai rūpintis asmeniniu (šeimos) gyvenimu ir dalyvauti visuomeniniame gyvenime, sudarant sąlygas asmeniui (šeimai) ugdyti ar stiprinti gebėjimus ir galimybes savarankiškai spręsti socialines problemas, palaikyti ryšius su visuomene, padėti įveikti socialinę atskirtį ir integruotis į visuomenę.</w:t>
      </w:r>
    </w:p>
    <w:p w:rsidR="0054441B" w:rsidRPr="00CA2791" w:rsidRDefault="0054441B" w:rsidP="0054441B">
      <w:pPr>
        <w:spacing w:after="0" w:line="276" w:lineRule="auto"/>
        <w:jc w:val="both"/>
        <w:rPr>
          <w:rFonts w:ascii="Times New Roman" w:hAnsi="Times New Roman" w:cs="Times New Roman"/>
          <w:b/>
          <w:bCs/>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4441B" w:rsidTr="008378DE">
        <w:trPr>
          <w:trHeight w:val="479"/>
        </w:trPr>
        <w:tc>
          <w:tcPr>
            <w:tcW w:w="9911" w:type="dxa"/>
            <w:shd w:val="clear" w:color="auto" w:fill="339966"/>
            <w:vAlign w:val="center"/>
          </w:tcPr>
          <w:p w:rsidR="0054441B" w:rsidRPr="008D5BFF" w:rsidRDefault="0054441B" w:rsidP="008378DE">
            <w:pPr>
              <w:tabs>
                <w:tab w:val="left" w:pos="676"/>
                <w:tab w:val="center" w:pos="4700"/>
              </w:tabs>
              <w:outlineLvl w:val="0"/>
              <w:rPr>
                <w:rFonts w:ascii="Times New Roman" w:hAnsi="Times New Roman" w:cs="Times New Roman"/>
                <w:b/>
                <w:bCs/>
                <w:caps/>
                <w:color w:val="34663A"/>
                <w:sz w:val="24"/>
                <w:szCs w:val="24"/>
              </w:rPr>
            </w:pPr>
            <w:r w:rsidRPr="008D5BFF">
              <w:rPr>
                <w:rFonts w:ascii="Times New Roman" w:hAnsi="Times New Roman" w:cs="Times New Roman"/>
                <w:b/>
                <w:bCs/>
                <w:caps/>
                <w:color w:val="000000" w:themeColor="text1"/>
                <w:sz w:val="24"/>
                <w:szCs w:val="24"/>
              </w:rPr>
              <w:t>iI. kOKYBĖS POLITIKOS TIKSLAI</w:t>
            </w:r>
          </w:p>
        </w:tc>
      </w:tr>
    </w:tbl>
    <w:p w:rsidR="0054441B" w:rsidRDefault="0054441B" w:rsidP="0054441B">
      <w:pPr>
        <w:spacing w:after="0" w:line="276" w:lineRule="auto"/>
        <w:jc w:val="both"/>
        <w:rPr>
          <w:rFonts w:ascii="Times New Roman" w:hAnsi="Times New Roman" w:cs="Times New Roman"/>
          <w:b/>
          <w:bCs/>
        </w:rPr>
      </w:pPr>
      <w:r w:rsidRPr="00B02DE0">
        <w:rPr>
          <w:b/>
          <w:bCs/>
          <w:caps/>
          <w:color w:val="34663A"/>
        </w:rPr>
        <w:tab/>
      </w:r>
    </w:p>
    <w:p w:rsidR="0054441B" w:rsidRPr="00CA2791" w:rsidRDefault="0054441B" w:rsidP="009200CA">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Įstaigos kokybės politika apima savalaikį, nuosekliai suplanuotą, kokybišką, saugų ir individualius kliento poreikius atliepiančių paslaugų teikimą lanksčios, nuolat besimokančios, a</w:t>
      </w:r>
      <w:r w:rsidR="00CA2791">
        <w:rPr>
          <w:rFonts w:ascii="Times New Roman" w:hAnsi="Times New Roman" w:cs="Times New Roman"/>
          <w:sz w:val="24"/>
          <w:szCs w:val="24"/>
        </w:rPr>
        <w:t>ukštos įstaigos kultūros fone.</w:t>
      </w:r>
    </w:p>
    <w:p w:rsidR="0054441B" w:rsidRPr="00CA2791" w:rsidRDefault="0054441B" w:rsidP="009200CA">
      <w:pPr>
        <w:pStyle w:val="Sraopastraipa"/>
        <w:numPr>
          <w:ilvl w:val="0"/>
          <w:numId w:val="1"/>
        </w:numPr>
        <w:tabs>
          <w:tab w:val="left" w:pos="284"/>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Pagrindiniai Įstaigos  kokybės politikos tikslai:</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4441B" w:rsidRPr="00CA2791">
        <w:rPr>
          <w:rFonts w:ascii="Times New Roman" w:hAnsi="Times New Roman" w:cs="Times New Roman"/>
          <w:sz w:val="24"/>
          <w:szCs w:val="24"/>
        </w:rPr>
        <w:t>uteikti kom</w:t>
      </w:r>
      <w:bookmarkStart w:id="1" w:name="_GoBack"/>
      <w:bookmarkEnd w:id="1"/>
      <w:r w:rsidR="0054441B" w:rsidRPr="00CA2791">
        <w:rPr>
          <w:rFonts w:ascii="Times New Roman" w:hAnsi="Times New Roman" w:cs="Times New Roman"/>
          <w:sz w:val="24"/>
          <w:szCs w:val="24"/>
        </w:rPr>
        <w:t>pleksinę pagalbą paslaugų gavėjams, atliepiant jų poreikius, atstovaujant jų interesus ir gerbiant jų apsisprendimo teisę;</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54441B" w:rsidRPr="00CA2791">
        <w:rPr>
          <w:rFonts w:ascii="Times New Roman" w:hAnsi="Times New Roman" w:cs="Times New Roman"/>
          <w:sz w:val="24"/>
          <w:szCs w:val="24"/>
        </w:rPr>
        <w:t>žtikrinti teikiamų paslaugų saugumą klientams bei darbo aplinkos saugumą darbuotojams;</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54441B" w:rsidRPr="00CA2791">
        <w:rPr>
          <w:rFonts w:ascii="Times New Roman" w:hAnsi="Times New Roman" w:cs="Times New Roman"/>
          <w:sz w:val="24"/>
          <w:szCs w:val="24"/>
        </w:rPr>
        <w:t>žtikrinti ir palaikyti aukštą klientų pasitikėjimą įstaiga;</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4441B" w:rsidRPr="00CA2791">
        <w:rPr>
          <w:rFonts w:ascii="Times New Roman" w:hAnsi="Times New Roman" w:cs="Times New Roman"/>
          <w:sz w:val="24"/>
          <w:szCs w:val="24"/>
        </w:rPr>
        <w:t>iekti abipusiai naudingo bendradarbiavimo su partneriais;</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54441B" w:rsidRPr="00CA2791">
        <w:rPr>
          <w:rFonts w:ascii="Times New Roman" w:hAnsi="Times New Roman" w:cs="Times New Roman"/>
          <w:sz w:val="24"/>
          <w:szCs w:val="24"/>
        </w:rPr>
        <w:t>žtikrinti personalo kompetencijų ugdymą, siekiant įgyvendinti įstaigos strategiją;</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w:t>
      </w:r>
      <w:r w:rsidR="0054441B" w:rsidRPr="00CA2791">
        <w:rPr>
          <w:rFonts w:ascii="Times New Roman" w:hAnsi="Times New Roman" w:cs="Times New Roman"/>
          <w:sz w:val="24"/>
          <w:szCs w:val="24"/>
        </w:rPr>
        <w:t>katinti kiekvieno darbuotojo asmeninę atsakomybę už savo darbo kokybę pagal pareigas ir kompetenciją;</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k</w:t>
      </w:r>
      <w:r w:rsidR="0054441B" w:rsidRPr="00CA2791">
        <w:rPr>
          <w:rFonts w:ascii="Times New Roman" w:hAnsi="Times New Roman" w:cs="Times New Roman"/>
          <w:sz w:val="24"/>
          <w:szCs w:val="24"/>
        </w:rPr>
        <w:t>aupti žinias ir patirtį, siekiant tapti nuolat besimokančia įstaiga;</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0054441B" w:rsidRPr="00CA2791">
        <w:rPr>
          <w:rFonts w:ascii="Times New Roman" w:hAnsi="Times New Roman" w:cs="Times New Roman"/>
          <w:sz w:val="24"/>
          <w:szCs w:val="24"/>
        </w:rPr>
        <w:t>uoselėti kokybės kultūrą;</w:t>
      </w:r>
    </w:p>
    <w:p w:rsidR="0054441B" w:rsidRPr="00CA2791" w:rsidRDefault="00CA2791" w:rsidP="009200CA">
      <w:pPr>
        <w:pStyle w:val="Sraopastraipa"/>
        <w:numPr>
          <w:ilvl w:val="1"/>
          <w:numId w:val="1"/>
        </w:numPr>
        <w:tabs>
          <w:tab w:val="left" w:pos="284"/>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n</w:t>
      </w:r>
      <w:r w:rsidR="0054441B" w:rsidRPr="00CA2791">
        <w:rPr>
          <w:rFonts w:ascii="Times New Roman" w:hAnsi="Times New Roman" w:cs="Times New Roman"/>
          <w:sz w:val="24"/>
          <w:szCs w:val="24"/>
        </w:rPr>
        <w:t xml:space="preserve">uolat </w:t>
      </w:r>
      <w:r w:rsidR="009200CA" w:rsidRPr="00CA2791">
        <w:rPr>
          <w:rFonts w:ascii="Times New Roman" w:hAnsi="Times New Roman" w:cs="Times New Roman"/>
          <w:sz w:val="24"/>
          <w:szCs w:val="24"/>
        </w:rPr>
        <w:t>gerinti kokybės vadybos sistemą;</w:t>
      </w:r>
    </w:p>
    <w:p w:rsidR="0054441B" w:rsidRPr="00CA2791" w:rsidRDefault="0054441B" w:rsidP="009200CA">
      <w:pPr>
        <w:tabs>
          <w:tab w:val="left" w:pos="284"/>
          <w:tab w:val="left" w:pos="426"/>
        </w:tabs>
        <w:spacing w:after="0" w:line="276" w:lineRule="auto"/>
        <w:jc w:val="both"/>
        <w:rPr>
          <w:rFonts w:ascii="Times New Roman" w:hAnsi="Times New Roman" w:cs="Times New Roman"/>
          <w:b/>
          <w:bCs/>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4441B" w:rsidRPr="00CA2791" w:rsidTr="008378DE">
        <w:trPr>
          <w:trHeight w:val="479"/>
        </w:trPr>
        <w:tc>
          <w:tcPr>
            <w:tcW w:w="9911" w:type="dxa"/>
            <w:shd w:val="clear" w:color="auto" w:fill="339966"/>
            <w:vAlign w:val="center"/>
          </w:tcPr>
          <w:p w:rsidR="0054441B" w:rsidRPr="00CA2791" w:rsidRDefault="0054441B" w:rsidP="009200CA">
            <w:pPr>
              <w:tabs>
                <w:tab w:val="left" w:pos="676"/>
                <w:tab w:val="center" w:pos="4700"/>
              </w:tabs>
              <w:spacing w:after="0"/>
              <w:outlineLvl w:val="0"/>
              <w:rPr>
                <w:rFonts w:ascii="Times New Roman" w:hAnsi="Times New Roman" w:cs="Times New Roman"/>
                <w:b/>
                <w:bCs/>
                <w:caps/>
                <w:color w:val="34663A"/>
                <w:sz w:val="24"/>
                <w:szCs w:val="24"/>
              </w:rPr>
            </w:pPr>
            <w:r w:rsidRPr="00CA2791">
              <w:rPr>
                <w:rFonts w:ascii="Times New Roman" w:hAnsi="Times New Roman" w:cs="Times New Roman"/>
                <w:b/>
                <w:bCs/>
                <w:caps/>
                <w:color w:val="000000" w:themeColor="text1"/>
                <w:sz w:val="24"/>
                <w:szCs w:val="24"/>
              </w:rPr>
              <w:t>iII. KOKYBĖS POLITIKOS PRINCIPAI IR VERTYBĖS</w:t>
            </w:r>
          </w:p>
        </w:tc>
      </w:tr>
    </w:tbl>
    <w:p w:rsidR="0054441B" w:rsidRPr="00CA2791" w:rsidRDefault="0054441B" w:rsidP="0054441B">
      <w:pPr>
        <w:spacing w:after="0" w:line="276" w:lineRule="auto"/>
        <w:jc w:val="both"/>
        <w:rPr>
          <w:rFonts w:ascii="Times New Roman" w:hAnsi="Times New Roman" w:cs="Times New Roman"/>
          <w:b/>
          <w:bCs/>
          <w:sz w:val="24"/>
          <w:szCs w:val="24"/>
        </w:rPr>
      </w:pPr>
      <w:r w:rsidRPr="00CA2791">
        <w:rPr>
          <w:b/>
          <w:bCs/>
          <w:caps/>
          <w:color w:val="34663A"/>
          <w:sz w:val="24"/>
          <w:szCs w:val="24"/>
        </w:rPr>
        <w:tab/>
      </w:r>
    </w:p>
    <w:p w:rsidR="0054441B" w:rsidRPr="00CA2791" w:rsidRDefault="0054441B" w:rsidP="009200CA">
      <w:pPr>
        <w:pStyle w:val="Sraopastraipa"/>
        <w:numPr>
          <w:ilvl w:val="0"/>
          <w:numId w:val="1"/>
        </w:numPr>
        <w:tabs>
          <w:tab w:val="left" w:pos="284"/>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 xml:space="preserve">Įstaiga, įgyvendindama kokybės politikos tikslus, savo veikloje vadovaujasi kokybės principais, kurie tiesiogiai koreliuoja su EQUASS kokybės principais. Įstaigos kokybės politikos principai paremti lyderyste, personalu, teisėmis, etika, partnerystė, dalyvavimu, orientacija į asmenį, kompleksiškumu, orientacija į </w:t>
      </w:r>
      <w:r w:rsidR="00CA2791">
        <w:rPr>
          <w:rFonts w:ascii="Times New Roman" w:hAnsi="Times New Roman" w:cs="Times New Roman"/>
          <w:sz w:val="24"/>
          <w:szCs w:val="24"/>
        </w:rPr>
        <w:t>rezultatus, nuolatiniu gerinimu.</w:t>
      </w:r>
    </w:p>
    <w:p w:rsidR="0054441B" w:rsidRPr="00CA2791" w:rsidRDefault="0054441B" w:rsidP="009200CA">
      <w:pPr>
        <w:pStyle w:val="Sraopastraipa"/>
        <w:numPr>
          <w:ilvl w:val="0"/>
          <w:numId w:val="1"/>
        </w:numPr>
        <w:tabs>
          <w:tab w:val="left" w:pos="284"/>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Puoselėjamos Įstaigos vertybės integruojamos į kokybės politikos vertybių lauką. Įstaigos kokybės vertybės apima:</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P</w:t>
      </w:r>
      <w:r w:rsidRPr="00CA2791">
        <w:rPr>
          <w:rFonts w:ascii="Times New Roman" w:hAnsi="Times New Roman" w:cs="Times New Roman"/>
          <w:b/>
          <w:bCs/>
          <w:sz w:val="24"/>
          <w:szCs w:val="24"/>
        </w:rPr>
        <w:t xml:space="preserve">agarba žmogui. </w:t>
      </w:r>
      <w:r w:rsidRPr="00CA2791">
        <w:rPr>
          <w:rFonts w:ascii="Times New Roman" w:hAnsi="Times New Roman" w:cs="Times New Roman"/>
          <w:sz w:val="24"/>
          <w:szCs w:val="24"/>
        </w:rPr>
        <w:t>Teigiame, kad žmogus yra svarbiausia vertybė mūsų darbe ir siekiame išklausyti, elgtis be išankstinio nusistatymo, būti jautriems kito žmogaus nuomonei ir situacijai, tolerantiškiems, at</w:t>
      </w:r>
      <w:r w:rsidR="009200CA" w:rsidRPr="00CA2791">
        <w:rPr>
          <w:rFonts w:ascii="Times New Roman" w:hAnsi="Times New Roman" w:cs="Times New Roman"/>
          <w:sz w:val="24"/>
          <w:szCs w:val="24"/>
        </w:rPr>
        <w:t>viriems sau ir prieš visuomenę;</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P</w:t>
      </w:r>
      <w:r w:rsidRPr="00CA2791">
        <w:rPr>
          <w:rFonts w:ascii="Times New Roman" w:hAnsi="Times New Roman" w:cs="Times New Roman"/>
          <w:b/>
          <w:bCs/>
          <w:sz w:val="24"/>
          <w:szCs w:val="24"/>
        </w:rPr>
        <w:t>rofesionalumas ir bendradarbiavimas</w:t>
      </w:r>
      <w:r w:rsidRPr="00CA2791">
        <w:rPr>
          <w:rFonts w:ascii="Times New Roman" w:hAnsi="Times New Roman" w:cs="Times New Roman"/>
          <w:sz w:val="24"/>
          <w:szCs w:val="24"/>
        </w:rPr>
        <w:t>.</w:t>
      </w:r>
      <w:r w:rsidR="00261D40" w:rsidRPr="00CA2791">
        <w:rPr>
          <w:rFonts w:ascii="Times New Roman" w:hAnsi="Times New Roman" w:cs="Times New Roman"/>
          <w:sz w:val="24"/>
          <w:szCs w:val="24"/>
        </w:rPr>
        <w:t xml:space="preserve"> </w:t>
      </w:r>
      <w:r w:rsidRPr="00CA2791">
        <w:rPr>
          <w:rFonts w:ascii="Times New Roman" w:hAnsi="Times New Roman" w:cs="Times New Roman"/>
          <w:sz w:val="24"/>
          <w:szCs w:val="24"/>
        </w:rPr>
        <w:t xml:space="preserve">Siekiame, kad sukauptos žinios, įgyta patirtis ir nuolatinis mokymasis, bendradarbiavimas ir dalinimasis gerąja praktika su klientais, kolegomis ir partneriais padėtų pagrindus aukščiausiems rezultatams ir kurtų savitarpio supratimu </w:t>
      </w:r>
      <w:r w:rsidR="009200CA" w:rsidRPr="00CA2791">
        <w:rPr>
          <w:rFonts w:ascii="Times New Roman" w:hAnsi="Times New Roman" w:cs="Times New Roman"/>
          <w:sz w:val="24"/>
          <w:szCs w:val="24"/>
        </w:rPr>
        <w:t>grįstą teigiamą darbo atmosferą;</w:t>
      </w:r>
    </w:p>
    <w:p w:rsidR="0054441B" w:rsidRPr="00CA2791" w:rsidRDefault="0054441B"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b/>
          <w:bCs/>
          <w:sz w:val="24"/>
          <w:szCs w:val="24"/>
        </w:rPr>
        <w:t>Inovatyvumas ir kūrybiškumas.</w:t>
      </w:r>
      <w:r w:rsidR="00261D40" w:rsidRPr="00CA2791">
        <w:rPr>
          <w:rFonts w:ascii="Times New Roman" w:hAnsi="Times New Roman" w:cs="Times New Roman"/>
          <w:b/>
          <w:bCs/>
          <w:sz w:val="24"/>
          <w:szCs w:val="24"/>
        </w:rPr>
        <w:t xml:space="preserve"> </w:t>
      </w:r>
      <w:r w:rsidRPr="00CA2791">
        <w:rPr>
          <w:rFonts w:ascii="Times New Roman" w:hAnsi="Times New Roman" w:cs="Times New Roman"/>
          <w:sz w:val="24"/>
          <w:szCs w:val="24"/>
        </w:rPr>
        <w:t>Siekiame, būti dinamiški ir pasiruošę pokyčiams, domimės naujovėmis ir jas skatiname, ieškome tobulėjimo sričių ir siekiame jas įgyvendint</w:t>
      </w:r>
      <w:r w:rsidR="009200CA" w:rsidRPr="00CA2791">
        <w:rPr>
          <w:rFonts w:ascii="Times New Roman" w:hAnsi="Times New Roman" w:cs="Times New Roman"/>
          <w:sz w:val="24"/>
          <w:szCs w:val="24"/>
        </w:rPr>
        <w:t>i</w:t>
      </w:r>
      <w:r w:rsidRPr="00CA2791">
        <w:rPr>
          <w:rFonts w:ascii="Times New Roman" w:hAnsi="Times New Roman" w:cs="Times New Roman"/>
          <w:sz w:val="24"/>
          <w:szCs w:val="24"/>
        </w:rPr>
        <w:t>, kuriame naujus būdus ir priemones  spręsti įsisenėjusias socialines problemas bendruomenėje</w:t>
      </w:r>
      <w:r w:rsidR="009200CA" w:rsidRPr="00CA2791">
        <w:rPr>
          <w:rFonts w:ascii="Times New Roman" w:hAnsi="Times New Roman" w:cs="Times New Roman"/>
          <w:sz w:val="24"/>
          <w:szCs w:val="24"/>
        </w:rPr>
        <w:t>;</w:t>
      </w:r>
    </w:p>
    <w:p w:rsidR="0054441B" w:rsidRPr="00CA2791" w:rsidRDefault="0054441B" w:rsidP="0054441B">
      <w:pPr>
        <w:spacing w:after="0" w:line="276" w:lineRule="auto"/>
        <w:jc w:val="both"/>
        <w:rPr>
          <w:rFonts w:ascii="Times New Roman" w:hAnsi="Times New Roman" w:cs="Times New Roman"/>
          <w:b/>
          <w:bCs/>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4441B" w:rsidTr="008378DE">
        <w:trPr>
          <w:trHeight w:val="479"/>
        </w:trPr>
        <w:tc>
          <w:tcPr>
            <w:tcW w:w="9911" w:type="dxa"/>
            <w:shd w:val="clear" w:color="auto" w:fill="339966"/>
            <w:vAlign w:val="center"/>
          </w:tcPr>
          <w:p w:rsidR="0054441B" w:rsidRPr="008D5BFF" w:rsidRDefault="0054441B" w:rsidP="009200CA">
            <w:pPr>
              <w:tabs>
                <w:tab w:val="left" w:pos="676"/>
                <w:tab w:val="center" w:pos="4700"/>
              </w:tabs>
              <w:spacing w:after="0"/>
              <w:outlineLvl w:val="0"/>
              <w:rPr>
                <w:rFonts w:ascii="Times New Roman" w:hAnsi="Times New Roman" w:cs="Times New Roman"/>
                <w:b/>
                <w:bCs/>
                <w:caps/>
                <w:color w:val="34663A"/>
                <w:sz w:val="24"/>
                <w:szCs w:val="24"/>
              </w:rPr>
            </w:pPr>
            <w:r w:rsidRPr="008D5BFF">
              <w:rPr>
                <w:rFonts w:ascii="Times New Roman" w:hAnsi="Times New Roman" w:cs="Times New Roman"/>
                <w:b/>
                <w:bCs/>
                <w:caps/>
                <w:color w:val="000000" w:themeColor="text1"/>
                <w:sz w:val="24"/>
                <w:szCs w:val="24"/>
              </w:rPr>
              <w:t>iV. KOKYBĖS STEBĖSENA, VERTINIMAS IR ASAKOMYBĖ</w:t>
            </w:r>
          </w:p>
        </w:tc>
      </w:tr>
    </w:tbl>
    <w:p w:rsidR="0054441B" w:rsidRPr="006A7BFC" w:rsidRDefault="0054441B" w:rsidP="0054441B">
      <w:pPr>
        <w:spacing w:after="0" w:line="276" w:lineRule="auto"/>
        <w:jc w:val="both"/>
        <w:rPr>
          <w:rFonts w:ascii="Times New Roman" w:hAnsi="Times New Roman" w:cs="Times New Roman"/>
        </w:rPr>
      </w:pPr>
      <w:r w:rsidRPr="00B02DE0">
        <w:rPr>
          <w:b/>
          <w:bCs/>
          <w:caps/>
          <w:color w:val="34663A"/>
        </w:rPr>
        <w:tab/>
      </w:r>
    </w:p>
    <w:p w:rsidR="0054441B" w:rsidRPr="00CA2791" w:rsidRDefault="0054441B" w:rsidP="009200CA">
      <w:pPr>
        <w:pStyle w:val="Sraopastraipa"/>
        <w:numPr>
          <w:ilvl w:val="0"/>
          <w:numId w:val="1"/>
        </w:numPr>
        <w:tabs>
          <w:tab w:val="left" w:pos="284"/>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Įstaigos kokybės stebėsena ir vertinimas vyksta naudojantis šiais informacijos gavimo metodais: statistiniais, organizacinės dokumentacijos analizės, paslaugų gavėjų apklausų, darbuotojų apklausų ir ataskaitų ir kt.</w:t>
      </w:r>
    </w:p>
    <w:p w:rsidR="0054441B" w:rsidRPr="00CA2791" w:rsidRDefault="0054441B" w:rsidP="009200CA">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Įstaigos kokybės stebėsena ir vertinimas vyksta analizuojant:</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4441B" w:rsidRPr="00CA2791">
        <w:rPr>
          <w:rFonts w:ascii="Times New Roman" w:hAnsi="Times New Roman" w:cs="Times New Roman"/>
          <w:sz w:val="24"/>
          <w:szCs w:val="24"/>
        </w:rPr>
        <w:t>ocialinių paslaugų gavėjų gyvenimo kokybę;</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0054441B" w:rsidRPr="00CA2791">
        <w:rPr>
          <w:rFonts w:ascii="Times New Roman" w:hAnsi="Times New Roman" w:cs="Times New Roman"/>
          <w:sz w:val="24"/>
          <w:szCs w:val="24"/>
        </w:rPr>
        <w:t>arbuotojų kompetenciją;</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sidR="0054441B" w:rsidRPr="00CA2791">
        <w:rPr>
          <w:rFonts w:ascii="Times New Roman" w:hAnsi="Times New Roman" w:cs="Times New Roman"/>
          <w:sz w:val="24"/>
          <w:szCs w:val="24"/>
        </w:rPr>
        <w:t>endradarbiavimą su partneriais;</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4441B" w:rsidRPr="00CA2791">
        <w:rPr>
          <w:rFonts w:ascii="Times New Roman" w:hAnsi="Times New Roman" w:cs="Times New Roman"/>
          <w:sz w:val="24"/>
          <w:szCs w:val="24"/>
        </w:rPr>
        <w:t>uinteresuotų šalių pasiūlymus, pastabas ir nusiskundimus;</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į</w:t>
      </w:r>
      <w:r w:rsidR="0054441B" w:rsidRPr="00CA2791">
        <w:rPr>
          <w:rFonts w:ascii="Times New Roman" w:hAnsi="Times New Roman" w:cs="Times New Roman"/>
          <w:sz w:val="24"/>
          <w:szCs w:val="24"/>
        </w:rPr>
        <w:t>staigos veiklos rezultatus;</w:t>
      </w:r>
    </w:p>
    <w:p w:rsidR="0054441B" w:rsidRPr="00CA2791" w:rsidRDefault="00CA2791" w:rsidP="009200CA">
      <w:pPr>
        <w:pStyle w:val="Sraopastraipa"/>
        <w:numPr>
          <w:ilvl w:val="1"/>
          <w:numId w:val="1"/>
        </w:numPr>
        <w:tabs>
          <w:tab w:val="left" w:pos="42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0054441B" w:rsidRPr="00CA2791">
        <w:rPr>
          <w:rFonts w:ascii="Times New Roman" w:hAnsi="Times New Roman" w:cs="Times New Roman"/>
          <w:sz w:val="24"/>
          <w:szCs w:val="24"/>
        </w:rPr>
        <w:t>tliktų auditų ir tikrinimų rezultatus ir rekomendacijas</w:t>
      </w:r>
      <w:r w:rsidR="009200CA" w:rsidRPr="00CA2791">
        <w:rPr>
          <w:rFonts w:ascii="Times New Roman" w:hAnsi="Times New Roman" w:cs="Times New Roman"/>
          <w:sz w:val="24"/>
          <w:szCs w:val="24"/>
        </w:rPr>
        <w:t>;</w:t>
      </w:r>
    </w:p>
    <w:p w:rsidR="0054441B" w:rsidRPr="00CA2791" w:rsidRDefault="0054441B" w:rsidP="009200CA">
      <w:pPr>
        <w:pStyle w:val="Sraopastraipa"/>
        <w:numPr>
          <w:ilvl w:val="0"/>
          <w:numId w:val="1"/>
        </w:numPr>
        <w:tabs>
          <w:tab w:val="left" w:pos="284"/>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Į</w:t>
      </w:r>
      <w:bookmarkStart w:id="2" w:name="_Hlk13668057"/>
      <w:bookmarkEnd w:id="2"/>
      <w:r w:rsidRPr="00CA2791">
        <w:rPr>
          <w:rFonts w:ascii="Times New Roman" w:hAnsi="Times New Roman" w:cs="Times New Roman"/>
          <w:sz w:val="24"/>
          <w:szCs w:val="24"/>
        </w:rPr>
        <w:t>staigos vadovas ir vadovaujamas pareigas užimantys darbuotojai yra atsakingi už tinkamą šios politikos įgyvendinimą, už tai, kad jiems pavaldūs darbuotojai būtų supažindinti bei vadovaut</w:t>
      </w:r>
      <w:r w:rsidR="009200CA" w:rsidRPr="00CA2791">
        <w:rPr>
          <w:rFonts w:ascii="Times New Roman" w:hAnsi="Times New Roman" w:cs="Times New Roman"/>
          <w:sz w:val="24"/>
          <w:szCs w:val="24"/>
        </w:rPr>
        <w:t>ųsi Kokybės politika sa</w:t>
      </w:r>
      <w:r w:rsidR="00CA2791">
        <w:rPr>
          <w:rFonts w:ascii="Times New Roman" w:hAnsi="Times New Roman" w:cs="Times New Roman"/>
          <w:sz w:val="24"/>
          <w:szCs w:val="24"/>
        </w:rPr>
        <w:t>vo darbe.</w:t>
      </w:r>
    </w:p>
    <w:p w:rsidR="0054441B" w:rsidRPr="00CA2791" w:rsidRDefault="0054441B" w:rsidP="009200CA">
      <w:pPr>
        <w:pStyle w:val="Sraopastraipa"/>
        <w:numPr>
          <w:ilvl w:val="0"/>
          <w:numId w:val="1"/>
        </w:numPr>
        <w:tabs>
          <w:tab w:val="left" w:pos="142"/>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Visi Įstaigos darbuotojai yra asmeniškai atsakingi už Kokybės politikos žino</w:t>
      </w:r>
      <w:r w:rsidR="00CA2791">
        <w:rPr>
          <w:rFonts w:ascii="Times New Roman" w:hAnsi="Times New Roman" w:cs="Times New Roman"/>
          <w:sz w:val="24"/>
          <w:szCs w:val="24"/>
        </w:rPr>
        <w:t>jimą, suvokimą ir jos laikymąsi.</w:t>
      </w:r>
    </w:p>
    <w:p w:rsidR="0054441B" w:rsidRPr="00CA2791" w:rsidRDefault="0054441B" w:rsidP="009200CA">
      <w:pPr>
        <w:pStyle w:val="Sraopastraipa"/>
        <w:numPr>
          <w:ilvl w:val="0"/>
          <w:numId w:val="1"/>
        </w:numPr>
        <w:tabs>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Kiekvienas Įstaigos darbuotojas yra įpareigotas pranešti apie esamus arba galim</w:t>
      </w:r>
      <w:r w:rsidR="00CA2791">
        <w:rPr>
          <w:rFonts w:ascii="Times New Roman" w:hAnsi="Times New Roman" w:cs="Times New Roman"/>
          <w:sz w:val="24"/>
          <w:szCs w:val="24"/>
        </w:rPr>
        <w:t>us Kokybės politikos pažeidimus.</w:t>
      </w:r>
    </w:p>
    <w:p w:rsidR="0054441B" w:rsidRPr="00CA2791" w:rsidRDefault="0054441B" w:rsidP="009200CA">
      <w:pPr>
        <w:tabs>
          <w:tab w:val="left" w:pos="426"/>
        </w:tabs>
        <w:spacing w:after="0" w:line="276" w:lineRule="auto"/>
        <w:jc w:val="both"/>
        <w:rPr>
          <w:rFonts w:ascii="Times New Roman" w:hAnsi="Times New Roman" w:cs="Times New Roman"/>
          <w:b/>
          <w:bCs/>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4441B" w:rsidTr="008378DE">
        <w:trPr>
          <w:trHeight w:val="479"/>
        </w:trPr>
        <w:tc>
          <w:tcPr>
            <w:tcW w:w="9911" w:type="dxa"/>
            <w:shd w:val="clear" w:color="auto" w:fill="339966"/>
            <w:vAlign w:val="center"/>
          </w:tcPr>
          <w:p w:rsidR="0054441B" w:rsidRPr="008D5BFF" w:rsidRDefault="0054441B" w:rsidP="009200CA">
            <w:pPr>
              <w:tabs>
                <w:tab w:val="left" w:pos="676"/>
                <w:tab w:val="center" w:pos="4700"/>
              </w:tabs>
              <w:spacing w:after="0"/>
              <w:outlineLvl w:val="0"/>
              <w:rPr>
                <w:rFonts w:ascii="Times New Roman" w:hAnsi="Times New Roman" w:cs="Times New Roman"/>
                <w:b/>
                <w:bCs/>
                <w:caps/>
                <w:color w:val="34663A"/>
                <w:sz w:val="24"/>
                <w:szCs w:val="24"/>
              </w:rPr>
            </w:pPr>
            <w:r w:rsidRPr="008D5BFF">
              <w:rPr>
                <w:rFonts w:ascii="Times New Roman" w:hAnsi="Times New Roman" w:cs="Times New Roman"/>
                <w:b/>
                <w:bCs/>
                <w:caps/>
                <w:color w:val="000000" w:themeColor="text1"/>
                <w:sz w:val="24"/>
                <w:szCs w:val="24"/>
              </w:rPr>
              <w:lastRenderedPageBreak/>
              <w:t>V. baigiamosios nuostatos</w:t>
            </w:r>
          </w:p>
        </w:tc>
      </w:tr>
    </w:tbl>
    <w:p w:rsidR="0054441B" w:rsidRPr="006A7BFC" w:rsidRDefault="0054441B" w:rsidP="009200CA">
      <w:pPr>
        <w:tabs>
          <w:tab w:val="left" w:pos="142"/>
        </w:tabs>
        <w:spacing w:after="0" w:line="276" w:lineRule="auto"/>
        <w:jc w:val="both"/>
        <w:rPr>
          <w:rFonts w:ascii="Times New Roman" w:hAnsi="Times New Roman" w:cs="Times New Roman"/>
        </w:rPr>
      </w:pPr>
      <w:r w:rsidRPr="00B02DE0">
        <w:rPr>
          <w:b/>
          <w:bCs/>
          <w:caps/>
          <w:color w:val="34663A"/>
        </w:rPr>
        <w:tab/>
      </w:r>
    </w:p>
    <w:p w:rsidR="0054441B" w:rsidRPr="00CA2791" w:rsidRDefault="009200CA" w:rsidP="00CA2791">
      <w:pPr>
        <w:pStyle w:val="Sraopastraipa"/>
        <w:numPr>
          <w:ilvl w:val="0"/>
          <w:numId w:val="1"/>
        </w:numPr>
        <w:tabs>
          <w:tab w:val="left" w:pos="142"/>
          <w:tab w:val="left" w:pos="284"/>
          <w:tab w:val="left" w:pos="426"/>
        </w:tabs>
        <w:spacing w:after="0" w:line="276" w:lineRule="auto"/>
        <w:ind w:left="0" w:firstLine="0"/>
        <w:jc w:val="both"/>
        <w:rPr>
          <w:rStyle w:val="Hipersaitas"/>
          <w:rFonts w:ascii="Times New Roman" w:hAnsi="Times New Roman" w:cs="Times New Roman"/>
          <w:color w:val="auto"/>
          <w:sz w:val="24"/>
          <w:szCs w:val="24"/>
        </w:rPr>
      </w:pPr>
      <w:r>
        <w:rPr>
          <w:rFonts w:ascii="Times New Roman" w:hAnsi="Times New Roman" w:cs="Times New Roman"/>
        </w:rPr>
        <w:t xml:space="preserve"> </w:t>
      </w:r>
      <w:r w:rsidR="0054441B" w:rsidRPr="00CA2791">
        <w:rPr>
          <w:rFonts w:ascii="Times New Roman" w:hAnsi="Times New Roman" w:cs="Times New Roman"/>
          <w:sz w:val="24"/>
          <w:szCs w:val="24"/>
        </w:rPr>
        <w:t xml:space="preserve">Įstaigos kokybės politika yra viešai prieinama Įstaigos internetinėje svetainėje: </w:t>
      </w:r>
      <w:r w:rsidRPr="00CA2791">
        <w:rPr>
          <w:rFonts w:ascii="Times New Roman" w:hAnsi="Times New Roman" w:cs="Times New Roman"/>
          <w:sz w:val="24"/>
          <w:szCs w:val="24"/>
          <w:u w:val="single"/>
        </w:rPr>
        <w:t>https://s</w:t>
      </w:r>
      <w:r w:rsidR="00261D40" w:rsidRPr="00CA2791">
        <w:rPr>
          <w:rFonts w:ascii="Times New Roman" w:hAnsi="Times New Roman" w:cs="Times New Roman"/>
          <w:sz w:val="24"/>
          <w:szCs w:val="24"/>
          <w:u w:val="single"/>
        </w:rPr>
        <w:t>gc.pagegiai.lm.lt/</w:t>
      </w:r>
      <w:r w:rsidR="00CA2791">
        <w:rPr>
          <w:rFonts w:ascii="Times New Roman" w:hAnsi="Times New Roman" w:cs="Times New Roman"/>
          <w:sz w:val="24"/>
          <w:szCs w:val="24"/>
          <w:u w:val="single"/>
        </w:rPr>
        <w:t>.</w:t>
      </w:r>
    </w:p>
    <w:p w:rsidR="0054441B" w:rsidRPr="00CA2791" w:rsidRDefault="009200CA" w:rsidP="00CA2791">
      <w:pPr>
        <w:pStyle w:val="Sraopastraipa"/>
        <w:numPr>
          <w:ilvl w:val="0"/>
          <w:numId w:val="1"/>
        </w:numPr>
        <w:tabs>
          <w:tab w:val="left" w:pos="142"/>
          <w:tab w:val="left" w:pos="284"/>
          <w:tab w:val="left" w:pos="426"/>
        </w:tabs>
        <w:spacing w:after="0" w:line="276" w:lineRule="auto"/>
        <w:ind w:left="0" w:firstLine="0"/>
        <w:jc w:val="both"/>
        <w:rPr>
          <w:rFonts w:ascii="Times New Roman" w:hAnsi="Times New Roman" w:cs="Times New Roman"/>
          <w:sz w:val="24"/>
          <w:szCs w:val="24"/>
        </w:rPr>
      </w:pPr>
      <w:r w:rsidRPr="00CA2791">
        <w:rPr>
          <w:rFonts w:ascii="Times New Roman" w:hAnsi="Times New Roman" w:cs="Times New Roman"/>
          <w:sz w:val="24"/>
          <w:szCs w:val="24"/>
        </w:rPr>
        <w:t xml:space="preserve"> </w:t>
      </w:r>
      <w:r w:rsidR="0054441B" w:rsidRPr="00CA2791">
        <w:rPr>
          <w:rFonts w:ascii="Times New Roman" w:hAnsi="Times New Roman" w:cs="Times New Roman"/>
          <w:sz w:val="24"/>
          <w:szCs w:val="24"/>
        </w:rPr>
        <w:t>Kokybės politika yra peržiūrima ir atnaujinama pagal poreikį arba pasikeitus šios politikos reguliavimo srities teisės aktams, konsultuojantis su Kokybės politikos kūrimo grupe ir Įstaigos darbuotojais. Kokybės politikos keitimai priimami bendru sutarimu vis</w:t>
      </w:r>
      <w:r w:rsidR="00CA2791">
        <w:rPr>
          <w:rFonts w:ascii="Times New Roman" w:hAnsi="Times New Roman" w:cs="Times New Roman"/>
          <w:sz w:val="24"/>
          <w:szCs w:val="24"/>
        </w:rPr>
        <w:t>uotiniame Įstaigos susirinkime.</w:t>
      </w:r>
    </w:p>
    <w:p w:rsidR="0054441B" w:rsidRPr="00CA2791" w:rsidRDefault="009200CA" w:rsidP="00CA2791">
      <w:pPr>
        <w:pStyle w:val="Sraopastraipa"/>
        <w:numPr>
          <w:ilvl w:val="0"/>
          <w:numId w:val="1"/>
        </w:numPr>
        <w:tabs>
          <w:tab w:val="left" w:pos="142"/>
          <w:tab w:val="left" w:pos="284"/>
          <w:tab w:val="left" w:pos="426"/>
        </w:tabs>
        <w:spacing w:after="0" w:line="276" w:lineRule="auto"/>
        <w:ind w:left="0" w:firstLine="0"/>
        <w:jc w:val="both"/>
        <w:rPr>
          <w:sz w:val="24"/>
          <w:szCs w:val="24"/>
        </w:rPr>
      </w:pPr>
      <w:r w:rsidRPr="00CA2791">
        <w:rPr>
          <w:rFonts w:ascii="Times New Roman" w:hAnsi="Times New Roman" w:cs="Times New Roman"/>
          <w:sz w:val="24"/>
          <w:szCs w:val="24"/>
        </w:rPr>
        <w:t xml:space="preserve"> </w:t>
      </w:r>
      <w:r w:rsidR="0054441B" w:rsidRPr="00CA2791">
        <w:rPr>
          <w:rFonts w:ascii="Times New Roman" w:hAnsi="Times New Roman" w:cs="Times New Roman"/>
          <w:sz w:val="24"/>
          <w:szCs w:val="24"/>
        </w:rPr>
        <w:t xml:space="preserve">Įstaigos darbuotojai su Kokybės politika yra supažindinami pasirašytinai arba elektroninėmis priemonėmis. Darbuotojai </w:t>
      </w:r>
      <w:r w:rsidR="00261D40" w:rsidRPr="00CA2791">
        <w:rPr>
          <w:rFonts w:ascii="Times New Roman" w:hAnsi="Times New Roman" w:cs="Times New Roman"/>
          <w:sz w:val="24"/>
          <w:szCs w:val="24"/>
        </w:rPr>
        <w:t>ja vadovaujasi</w:t>
      </w:r>
      <w:r w:rsidR="00CA2791">
        <w:rPr>
          <w:rFonts w:ascii="Times New Roman" w:hAnsi="Times New Roman" w:cs="Times New Roman"/>
          <w:sz w:val="24"/>
          <w:szCs w:val="24"/>
        </w:rPr>
        <w:t xml:space="preserve"> atlikdami savo darbo funkcijas.</w:t>
      </w:r>
    </w:p>
    <w:p w:rsidR="00581979" w:rsidRPr="00CA2791" w:rsidRDefault="00581979" w:rsidP="00CA2791">
      <w:pPr>
        <w:tabs>
          <w:tab w:val="left" w:pos="142"/>
          <w:tab w:val="left" w:pos="284"/>
          <w:tab w:val="left" w:pos="426"/>
        </w:tabs>
        <w:rPr>
          <w:sz w:val="24"/>
          <w:szCs w:val="24"/>
        </w:rPr>
      </w:pPr>
    </w:p>
    <w:sectPr w:rsidR="00581979" w:rsidRPr="00CA2791" w:rsidSect="005E7671">
      <w:pgSz w:w="11906" w:h="16838"/>
      <w:pgMar w:top="709"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7A" w:rsidRDefault="00D8507A" w:rsidP="00CA2791">
      <w:pPr>
        <w:spacing w:after="0" w:line="240" w:lineRule="auto"/>
      </w:pPr>
      <w:r>
        <w:separator/>
      </w:r>
    </w:p>
  </w:endnote>
  <w:endnote w:type="continuationSeparator" w:id="0">
    <w:p w:rsidR="00D8507A" w:rsidRDefault="00D8507A" w:rsidP="00C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7A" w:rsidRDefault="00D8507A" w:rsidP="00CA2791">
      <w:pPr>
        <w:spacing w:after="0" w:line="240" w:lineRule="auto"/>
      </w:pPr>
      <w:r>
        <w:separator/>
      </w:r>
    </w:p>
  </w:footnote>
  <w:footnote w:type="continuationSeparator" w:id="0">
    <w:p w:rsidR="00D8507A" w:rsidRDefault="00D8507A" w:rsidP="00CA2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C04BF"/>
    <w:multiLevelType w:val="multilevel"/>
    <w:tmpl w:val="6CDCAF2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B"/>
    <w:rsid w:val="00261D40"/>
    <w:rsid w:val="0054441B"/>
    <w:rsid w:val="00581979"/>
    <w:rsid w:val="006A1031"/>
    <w:rsid w:val="00736F74"/>
    <w:rsid w:val="009200CA"/>
    <w:rsid w:val="00AD1611"/>
    <w:rsid w:val="00C04EC8"/>
    <w:rsid w:val="00CA2791"/>
    <w:rsid w:val="00CE18ED"/>
    <w:rsid w:val="00D8507A"/>
    <w:rsid w:val="00E4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CA7E4-2283-414D-B4CC-61460BEF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441B"/>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441B"/>
    <w:rPr>
      <w:color w:val="0000FF" w:themeColor="hyperlink"/>
      <w:u w:val="single"/>
    </w:rPr>
  </w:style>
  <w:style w:type="paragraph" w:styleId="Sraopastraipa">
    <w:name w:val="List Paragraph"/>
    <w:basedOn w:val="prastasis"/>
    <w:uiPriority w:val="34"/>
    <w:qFormat/>
    <w:rsid w:val="0054441B"/>
    <w:pPr>
      <w:ind w:left="720"/>
      <w:contextualSpacing/>
    </w:pPr>
  </w:style>
  <w:style w:type="table" w:styleId="Lentelstinklelis">
    <w:name w:val="Table Grid"/>
    <w:basedOn w:val="prastojilentel"/>
    <w:rsid w:val="0054441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444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441B"/>
    <w:rPr>
      <w:rFonts w:ascii="Tahoma" w:hAnsi="Tahoma" w:cs="Tahoma"/>
      <w:sz w:val="16"/>
      <w:szCs w:val="16"/>
      <w:lang w:val="lt-LT"/>
    </w:rPr>
  </w:style>
  <w:style w:type="paragraph" w:styleId="Antrats">
    <w:name w:val="header"/>
    <w:basedOn w:val="prastasis"/>
    <w:link w:val="AntratsDiagrama"/>
    <w:uiPriority w:val="99"/>
    <w:unhideWhenUsed/>
    <w:rsid w:val="00CA279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A2791"/>
    <w:rPr>
      <w:lang w:val="lt-LT"/>
    </w:rPr>
  </w:style>
  <w:style w:type="paragraph" w:styleId="Porat">
    <w:name w:val="footer"/>
    <w:basedOn w:val="prastasis"/>
    <w:link w:val="PoratDiagrama"/>
    <w:uiPriority w:val="99"/>
    <w:unhideWhenUsed/>
    <w:rsid w:val="00CA279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A2791"/>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866</Words>
  <Characters>4938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Psichologe</dc:creator>
  <cp:lastModifiedBy>PC</cp:lastModifiedBy>
  <cp:revision>7</cp:revision>
  <cp:lastPrinted>2021-05-24T08:01:00Z</cp:lastPrinted>
  <dcterms:created xsi:type="dcterms:W3CDTF">2021-04-30T06:01:00Z</dcterms:created>
  <dcterms:modified xsi:type="dcterms:W3CDTF">2021-05-24T08:01:00Z</dcterms:modified>
</cp:coreProperties>
</file>